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AB766" w14:textId="41BBB6B9" w:rsidR="00C720E1" w:rsidRDefault="00C720E1" w:rsidP="00944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064E59">
        <w:rPr>
          <w:b/>
          <w:sz w:val="28"/>
          <w:szCs w:val="28"/>
        </w:rPr>
        <w:t>Д</w:t>
      </w:r>
      <w:bookmarkStart w:id="0" w:name="_GoBack"/>
      <w:bookmarkEnd w:id="0"/>
      <w:r>
        <w:rPr>
          <w:b/>
          <w:sz w:val="28"/>
          <w:szCs w:val="28"/>
        </w:rPr>
        <w:t>МИНИСТРАЦИЯ</w:t>
      </w:r>
    </w:p>
    <w:p w14:paraId="6DDA8E3B" w14:textId="77777777" w:rsidR="00C720E1" w:rsidRDefault="00C720E1" w:rsidP="00944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748F66E4" w14:textId="77777777" w:rsidR="00C720E1" w:rsidRDefault="00C720E1" w:rsidP="00944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ХМЕЛЕВСКОЕ СЕЛЬСКОЕ ПОСЕЛЕНИЕ</w:t>
      </w:r>
    </w:p>
    <w:p w14:paraId="3C6B239A" w14:textId="77777777" w:rsidR="00C720E1" w:rsidRDefault="00C720E1" w:rsidP="00944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 СУРСКОГО РАЙОНА</w:t>
      </w:r>
    </w:p>
    <w:p w14:paraId="75419EA3" w14:textId="77777777" w:rsidR="00C720E1" w:rsidRDefault="00C720E1" w:rsidP="00C720E1">
      <w:pPr>
        <w:jc w:val="center"/>
        <w:rPr>
          <w:b/>
          <w:sz w:val="28"/>
          <w:szCs w:val="28"/>
        </w:rPr>
      </w:pPr>
    </w:p>
    <w:p w14:paraId="716FCF4B" w14:textId="77777777" w:rsidR="00C720E1" w:rsidRDefault="00C720E1" w:rsidP="00C720E1">
      <w:pPr>
        <w:jc w:val="center"/>
        <w:rPr>
          <w:b/>
          <w:sz w:val="28"/>
          <w:szCs w:val="28"/>
        </w:rPr>
      </w:pPr>
    </w:p>
    <w:p w14:paraId="697068A7" w14:textId="77777777" w:rsidR="00C720E1" w:rsidRDefault="00C720E1" w:rsidP="00C72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86BCAFA" w14:textId="77777777" w:rsidR="00C720E1" w:rsidRDefault="00C720E1" w:rsidP="00C720E1">
      <w:pPr>
        <w:rPr>
          <w:sz w:val="28"/>
          <w:szCs w:val="28"/>
        </w:rPr>
      </w:pPr>
    </w:p>
    <w:p w14:paraId="7A569968" w14:textId="626E9DA6" w:rsidR="00C720E1" w:rsidRDefault="009F0124" w:rsidP="00C720E1">
      <w:pPr>
        <w:rPr>
          <w:sz w:val="28"/>
          <w:szCs w:val="28"/>
        </w:rPr>
      </w:pPr>
      <w:r>
        <w:rPr>
          <w:sz w:val="28"/>
          <w:szCs w:val="28"/>
        </w:rPr>
        <w:t>04.04.2022</w:t>
      </w:r>
      <w:r w:rsidR="00C720E1">
        <w:rPr>
          <w:sz w:val="28"/>
          <w:szCs w:val="28"/>
        </w:rPr>
        <w:t>г.                                                                                                №</w:t>
      </w:r>
      <w:r>
        <w:rPr>
          <w:sz w:val="28"/>
          <w:szCs w:val="28"/>
        </w:rPr>
        <w:t>18-П</w:t>
      </w:r>
    </w:p>
    <w:p w14:paraId="67481AA6" w14:textId="77777777" w:rsidR="00C720E1" w:rsidRDefault="00C720E1" w:rsidP="00C720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Экз.__</w:t>
      </w:r>
    </w:p>
    <w:p w14:paraId="5433337C" w14:textId="77777777" w:rsidR="00C720E1" w:rsidRDefault="00C720E1" w:rsidP="00C720E1">
      <w:r>
        <w:t xml:space="preserve">                                                                    с. Хмелевка</w:t>
      </w:r>
    </w:p>
    <w:p w14:paraId="4B4B0C70" w14:textId="77777777" w:rsidR="00C720E1" w:rsidRDefault="00C720E1" w:rsidP="00C720E1"/>
    <w:p w14:paraId="19291036" w14:textId="77777777" w:rsidR="00C720E1" w:rsidRDefault="00C720E1" w:rsidP="00C720E1"/>
    <w:p w14:paraId="575FB431" w14:textId="3BF77329" w:rsidR="00C720E1" w:rsidRDefault="00C720E1" w:rsidP="00C72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  постановления администрации муниципального образования </w:t>
      </w:r>
      <w:proofErr w:type="spellStart"/>
      <w:r>
        <w:rPr>
          <w:b/>
          <w:sz w:val="28"/>
          <w:szCs w:val="28"/>
        </w:rPr>
        <w:t>Хмелевское</w:t>
      </w:r>
      <w:proofErr w:type="spellEnd"/>
      <w:r>
        <w:rPr>
          <w:b/>
          <w:sz w:val="28"/>
          <w:szCs w:val="28"/>
        </w:rPr>
        <w:t xml:space="preserve"> сельское поселение Сурского района Ульяновской области</w:t>
      </w:r>
    </w:p>
    <w:p w14:paraId="0D90AE12" w14:textId="77777777" w:rsidR="00C720E1" w:rsidRDefault="00C720E1" w:rsidP="00C720E1">
      <w:pPr>
        <w:rPr>
          <w:sz w:val="28"/>
          <w:szCs w:val="28"/>
        </w:rPr>
      </w:pPr>
    </w:p>
    <w:p w14:paraId="02729C18" w14:textId="77777777" w:rsidR="00C720E1" w:rsidRDefault="00C720E1" w:rsidP="00C720E1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ab/>
        <w:t>В целях приведения в соответствии с действующим законодательством Ульяновской области нормативно-правовых актов, постановляю:</w:t>
      </w:r>
    </w:p>
    <w:p w14:paraId="01DAF700" w14:textId="77777777" w:rsidR="00C720E1" w:rsidRDefault="00C720E1" w:rsidP="00C720E1">
      <w:pPr>
        <w:rPr>
          <w:sz w:val="28"/>
          <w:szCs w:val="28"/>
        </w:rPr>
      </w:pPr>
    </w:p>
    <w:p w14:paraId="484269E8" w14:textId="77777777" w:rsidR="00C720E1" w:rsidRDefault="00C720E1" w:rsidP="00C720E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1.Признать утратившими силу: </w:t>
      </w:r>
    </w:p>
    <w:p w14:paraId="05CFE99E" w14:textId="1F9BB67E" w:rsidR="00C720E1" w:rsidRDefault="00C720E1" w:rsidP="00C720E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44B4E">
        <w:rPr>
          <w:sz w:val="28"/>
          <w:szCs w:val="28"/>
        </w:rPr>
        <w:t>-</w:t>
      </w: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от 01.08.2019г. № 30-П «Об утверждении административного регламента предоставление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, в случае, если маршрут, часть маршрута тяжеловесного и (или) крупногабаритного транспортного средства проходит по автомобильным дорогам местного значения при условии, что маршрут, часть маршрута не проходят по автомобильным дорогам федерального, регионального или межмуниципального местного значения, участкам таких автомобильных дорог» </w:t>
      </w:r>
    </w:p>
    <w:p w14:paraId="144208E0" w14:textId="77777777" w:rsidR="00C720E1" w:rsidRDefault="00C720E1" w:rsidP="00C720E1">
      <w:pPr>
        <w:rPr>
          <w:sz w:val="28"/>
          <w:szCs w:val="28"/>
        </w:rPr>
      </w:pPr>
    </w:p>
    <w:p w14:paraId="445B2EE0" w14:textId="77777777" w:rsidR="00C720E1" w:rsidRDefault="00C720E1" w:rsidP="00C720E1">
      <w:pPr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на следующий день после дня   его обнародования.</w:t>
      </w:r>
    </w:p>
    <w:p w14:paraId="7922155F" w14:textId="77777777" w:rsidR="00C720E1" w:rsidRDefault="00C720E1" w:rsidP="00C720E1">
      <w:pPr>
        <w:rPr>
          <w:sz w:val="28"/>
          <w:szCs w:val="28"/>
        </w:rPr>
      </w:pPr>
    </w:p>
    <w:p w14:paraId="2B9AE116" w14:textId="77777777" w:rsidR="00C720E1" w:rsidRDefault="00C720E1" w:rsidP="00C720E1">
      <w:pPr>
        <w:rPr>
          <w:sz w:val="28"/>
          <w:szCs w:val="28"/>
        </w:rPr>
      </w:pPr>
    </w:p>
    <w:p w14:paraId="6FB9E154" w14:textId="77777777" w:rsidR="00C720E1" w:rsidRDefault="00C720E1" w:rsidP="00C720E1">
      <w:pPr>
        <w:rPr>
          <w:sz w:val="28"/>
          <w:szCs w:val="28"/>
        </w:rPr>
      </w:pPr>
    </w:p>
    <w:p w14:paraId="490659A3" w14:textId="77777777" w:rsidR="00C720E1" w:rsidRDefault="00C720E1" w:rsidP="00C720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администрации </w:t>
      </w:r>
    </w:p>
    <w:p w14:paraId="13A9A174" w14:textId="77777777" w:rsidR="00C720E1" w:rsidRDefault="00C720E1" w:rsidP="00C720E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4B84942" w14:textId="6DA38D72" w:rsidR="002C4862" w:rsidRDefault="00C720E1" w:rsidP="00C720E1"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    </w:t>
      </w:r>
      <w:proofErr w:type="spellStart"/>
      <w:r>
        <w:rPr>
          <w:sz w:val="28"/>
          <w:szCs w:val="28"/>
        </w:rPr>
        <w:t>В.А.Шагаров</w:t>
      </w:r>
      <w:proofErr w:type="spellEnd"/>
    </w:p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B8"/>
    <w:rsid w:val="00064E59"/>
    <w:rsid w:val="005F4C5C"/>
    <w:rsid w:val="00944B4E"/>
    <w:rsid w:val="009F0124"/>
    <w:rsid w:val="00C720E1"/>
    <w:rsid w:val="00DE7FB8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31FF"/>
  <w15:chartTrackingRefBased/>
  <w15:docId w15:val="{6F91474F-AE29-4A8A-8583-B5477BE8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2022-03-09T09:34:00Z</dcterms:created>
  <dcterms:modified xsi:type="dcterms:W3CDTF">2022-04-04T07:02:00Z</dcterms:modified>
</cp:coreProperties>
</file>